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התעוררות הלאומיות הערבית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"התעוררות הלאומיות הערבית":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https://historia-et-hachadasha.sites.tab.bot/video-leumiut-aravit.html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ייסוד האגודה הספרותית-מדעית בביירות – 1847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'נפיר סוריה' של אל-בוסתאני – 1860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לידתו של השריף חוסיין – 1853 או 1854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ייסוד 'אל-פתאת' (1909/1911) ו'אל-עהד' (1913)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ניסוח היחס בין הלאומיות הערבית המקומית בארץ ישראל לבין הציונות – לבדוק שמנוסח באופן מאוזן לכיתה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ההתעוררות התרבותית הערבית במאה ה-19: חידוש השפה, הספרות והעיתונות.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רעיון שכל דוברי הערבית הם אומה אחת שראוי שתתאחד.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בוטרוס אל-בוסתאני, נאסיף אל-יאזג'י, עבד אל-רחמן אל-כואכבי; מושגים: א-נהדה, לאומיות ערבית (פאן-ערביות), לאומיות מקומית.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1922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מחנך ולקסיקוגרף לבנוני; מאבות ה'נהדה'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משורר ובלשן; פעל לחידוש הערבית הספרותית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הוגה סורי; ביקר את השלטון הריכוזי והדגיש את מקום הערבים…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התעוררות הלאומיות הערבית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"התעוררות הלאומיות הערבית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א-נהדה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ההתעוררות התרבותית הערבית במאה ה-19: חידוש השפה, הספרות והעיתונות.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לאומיות ערבית (פאן-ערביות)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 שכל דוברי הערבית הם אומה אחת שראוי שתתאחד.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לאומיות מקומית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זהות לאומית הקשורה לארץ מסוימת, כמו מצרים, סוריה, עיראק או לבנון.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טורקיפיקציה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מדיניות עות'מאנית אחרי 1908 שחיזקה את השפה והתרבות הטורקית בשלטון…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העברת סמכויות מהשלטון המרכזי לשלטון מקומי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אתם יודעים על האימפריה העות'מאנית? רשמו עובדה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"א-נהדה"?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מרד בשלטון העות'מאני שפרץ ב-1916 בהנהגת השריף חוסיין ובניו, בסיוע בריטניה.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ועידה ב-1920 שבה חולקו המנדטים במזרח התיכון בין בריטניה לצרפת.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"לאומיות ערבית (פאן-ערביות)"?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רעיון שכל דוברי הערבית הם אומה אחת שראוי שתתאחד.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העברת סמכויות מהשלטון המרכזי לשלטון מקומי – דרישה של אגודות ערביות לפני 1914.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מדיניות עות'מאנית אחרי 1908 שחיזקה את השפה והתרבות הטורקית בשלטון ובחינוך.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אילו שלבים בהתעוררות הלאומיות הערבית מוצגים?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במשך מאות שנים שלטו העות'מאנים בארצות ערביות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במאה ה-19 התחילה התעוררות של השפה והתרבות הערבית.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1847: מצרים מקבלת עצמאות חלקית.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1908 ערבים רבים דרשו יותר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בוטרוס אל-בוסתאני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משורר ובלשן; פעל לחידוש הערבית הספרותית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נאסיף אל-יאזג'י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מחנך ולקסיקוגרף לבנוני; מאבות ה'נהדה'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עבד אל-רחמן אל-כואכבי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הוגה סורי; ביקר את השלטון הריכוזי והדגיש את מקום הערבים…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התעוררות הלאומיות הערבית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